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Дополнительное соглашение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Договору об образовании по образовательным программам дошкольного образования </w:t>
      </w:r>
      <w:r>
        <w:rPr>
          <w:rFonts w:ascii="Times New Roman" w:hAnsi="Times New Roman" w:cs="Times New Roman"/>
          <w:sz w:val="20"/>
          <w:szCs w:val="20"/>
        </w:rPr>
        <w:t>от «___» ______________20____г.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с.Истобенск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1 января 20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23</w:t>
      </w:r>
      <w:r>
        <w:rPr>
          <w:rFonts w:ascii="Times New Roman" w:hAnsi="Times New Roman" w:cs="Times New Roman"/>
          <w:sz w:val="20"/>
          <w:szCs w:val="20"/>
        </w:rPr>
        <w:t xml:space="preserve"> г.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Муниципальное дошкольное образовательное казенное учреждение детский сад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общеразвивающего вида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ru-RU"/>
        </w:rPr>
        <w:t>Ладушки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ru-RU"/>
        </w:rPr>
        <w:t>с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.Истобенск</w:t>
      </w:r>
      <w:r>
        <w:rPr>
          <w:rFonts w:ascii="Times New Roman" w:hAnsi="Times New Roman" w:cs="Times New Roman"/>
          <w:sz w:val="20"/>
          <w:szCs w:val="20"/>
        </w:rPr>
        <w:t xml:space="preserve"> Оричевского района Кировской области, именуемое в дальнейшем «Исполнитель», в лице заведующего </w:t>
      </w:r>
      <w:r>
        <w:rPr>
          <w:rFonts w:ascii="Times New Roman" w:hAnsi="Times New Roman" w:cs="Times New Roman"/>
          <w:sz w:val="20"/>
          <w:szCs w:val="20"/>
          <w:lang w:val="ru-RU"/>
        </w:rPr>
        <w:t>Тупицыной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Татьяны Дмитриевны</w:t>
      </w:r>
      <w:r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Устава, с одной стороны, и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________________________________________________________________________,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(ФИО родителя/ законного представителя/)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именуемая (ый) в дальнейшем «Заказчик», с другой стороны, действующая (ий) от своего имени и в интересах несовершеннолетнего (ей)_____________________________________________________________________,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(ФИО ребенка)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именуемого в дальнейшем «Воспитанник», совместно именуемые «Стороны»,  в соответствии с постановлением администрации Оричевского района   №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443 от 07.12.2022</w:t>
      </w:r>
      <w:r>
        <w:rPr>
          <w:rFonts w:ascii="Times New Roman" w:hAnsi="Times New Roman" w:cs="Times New Roman"/>
          <w:sz w:val="20"/>
          <w:szCs w:val="20"/>
        </w:rPr>
        <w:t xml:space="preserve">   заключили настоящее дополнительное соглашение к Договору об образовании по образовательным программам дошкольного образования от «__» ________20____г. о нижеследующем: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Пункт 3.5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раздела 3 «Размер, сроки и порядок оплаты за присмотр и уход за Воспитанником» изложить в следующей редакции:</w:t>
      </w:r>
    </w:p>
    <w:p>
      <w:pPr>
        <w:pStyle w:val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«3.5. Размер родительской платы за присмотр и уход за воспитанником составляет 1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30</w:t>
      </w:r>
      <w:r>
        <w:rPr>
          <w:rFonts w:ascii="Times New Roman" w:hAnsi="Times New Roman" w:cs="Times New Roman"/>
          <w:sz w:val="20"/>
          <w:szCs w:val="20"/>
        </w:rPr>
        <w:t xml:space="preserve"> (сто </w:t>
      </w:r>
      <w:r>
        <w:rPr>
          <w:rFonts w:ascii="Times New Roman" w:hAnsi="Times New Roman" w:cs="Times New Roman"/>
          <w:sz w:val="20"/>
          <w:szCs w:val="20"/>
          <w:lang w:val="ru-RU"/>
        </w:rPr>
        <w:t>тридцать</w:t>
      </w:r>
      <w:r>
        <w:rPr>
          <w:rFonts w:ascii="Times New Roman" w:hAnsi="Times New Roman" w:cs="Times New Roman"/>
          <w:sz w:val="20"/>
          <w:szCs w:val="20"/>
        </w:rPr>
        <w:t>) рублей в день.»</w:t>
      </w:r>
    </w:p>
    <w:p>
      <w:pPr>
        <w:pStyle w:val="4"/>
        <w:ind w:firstLine="100" w:firstLineChars="50"/>
        <w:jc w:val="left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-«Пункт 3.6 раздела 3 изложить в следующей редакции: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br w:type="textWrapping"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В случае непосещения воспитанником образовательной организации по неуважительной причине взимается плата в размере 25 (двадцать пять) рублей в день.</w:t>
      </w:r>
    </w:p>
    <w:p>
      <w:pPr>
        <w:pStyle w:val="4"/>
        <w:numPr>
          <w:ilvl w:val="0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Дополнительное соглашение вступает в силу 1 января 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3 г.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Настоящее соглашение составлено в 2 экземплярах, имеющих равную юридическую силу, по одному для каждой из Сторон.</w:t>
      </w:r>
    </w:p>
    <w:p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Реквизиты и подписи Сторон</w:t>
      </w:r>
    </w:p>
    <w:p>
      <w:pPr>
        <w:pStyle w:val="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Исполнитель</w:t>
      </w:r>
    </w:p>
    <w:p>
      <w:pPr>
        <w:pStyle w:val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дошкольное образовательное казенное учреждение детский сад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общеразвивающего вида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ru-RU"/>
        </w:rPr>
        <w:t>Ладушки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ru-RU"/>
        </w:rPr>
        <w:t>с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.Истобенск</w:t>
      </w:r>
      <w:r>
        <w:rPr>
          <w:rFonts w:ascii="Times New Roman" w:hAnsi="Times New Roman" w:cs="Times New Roman"/>
          <w:sz w:val="20"/>
          <w:szCs w:val="20"/>
        </w:rPr>
        <w:t xml:space="preserve"> Оричевского района Кировской области</w:t>
      </w:r>
    </w:p>
    <w:p>
      <w:pPr>
        <w:pStyle w:val="4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61208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, Кировская область, Оричевский район, </w:t>
      </w:r>
      <w:r>
        <w:rPr>
          <w:rFonts w:ascii="Times New Roman" w:hAnsi="Times New Roman" w:cs="Times New Roman"/>
          <w:sz w:val="20"/>
          <w:szCs w:val="20"/>
          <w:lang w:val="ru-RU"/>
        </w:rPr>
        <w:t>с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.Истобенск</w:t>
      </w:r>
      <w:r>
        <w:rPr>
          <w:rFonts w:ascii="Times New Roman" w:hAnsi="Times New Roman" w:cs="Times New Roman"/>
          <w:sz w:val="20"/>
          <w:szCs w:val="20"/>
        </w:rPr>
        <w:t xml:space="preserve">, ул. </w:t>
      </w:r>
      <w:r>
        <w:rPr>
          <w:rFonts w:ascii="Times New Roman" w:hAnsi="Times New Roman" w:cs="Times New Roman"/>
          <w:sz w:val="20"/>
          <w:szCs w:val="20"/>
          <w:lang w:val="ru-RU"/>
        </w:rPr>
        <w:t>Ст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.Халтурина</w:t>
      </w:r>
      <w:r>
        <w:rPr>
          <w:rFonts w:ascii="Times New Roman" w:hAnsi="Times New Roman" w:cs="Times New Roman"/>
          <w:sz w:val="20"/>
          <w:szCs w:val="20"/>
        </w:rPr>
        <w:t>, д.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17 «а»</w:t>
      </w:r>
    </w:p>
    <w:p>
      <w:pPr>
        <w:pStyle w:val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1034314500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220</w:t>
      </w:r>
      <w:r>
        <w:rPr>
          <w:rFonts w:ascii="Times New Roman" w:hAnsi="Times New Roman" w:cs="Times New Roman"/>
          <w:sz w:val="20"/>
          <w:szCs w:val="20"/>
        </w:rPr>
        <w:t xml:space="preserve">   ИНН 4324005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528</w:t>
      </w:r>
      <w:r>
        <w:rPr>
          <w:rFonts w:ascii="Times New Roman" w:hAnsi="Times New Roman" w:cs="Times New Roman"/>
          <w:sz w:val="20"/>
          <w:szCs w:val="20"/>
        </w:rPr>
        <w:t xml:space="preserve">   КПП 432401001   БИК 013304182</w:t>
      </w:r>
    </w:p>
    <w:p>
      <w:pPr>
        <w:pStyle w:val="4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 xml:space="preserve">Тел: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76-1-28</w:t>
      </w:r>
    </w:p>
    <w:p>
      <w:pPr>
        <w:pStyle w:val="4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 xml:space="preserve">Заведующий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.Д.Тупицына</w:t>
      </w:r>
    </w:p>
    <w:p>
      <w:pPr>
        <w:pStyle w:val="4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>
      <w:pPr>
        <w:pStyle w:val="4"/>
        <w:pBdr>
          <w:bottom w:val="single" w:color="auto" w:sz="12" w:space="0"/>
        </w:pBdr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Заказчик</w:t>
      </w:r>
    </w:p>
    <w:p>
      <w:pPr>
        <w:pStyle w:val="4"/>
        <w:ind w:firstLine="2000" w:firstLineChars="125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(подпись) (расшифровка подписи)</w:t>
      </w:r>
    </w:p>
    <w:p>
      <w:pPr>
        <w:pStyle w:val="4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>
      <w:pPr>
        <w:rPr>
          <w:rFonts w:ascii="Times New Roman" w:hAnsi="Times New Roman" w:cs="Times New Roman"/>
        </w:rPr>
      </w:pPr>
    </w:p>
    <w:p/>
    <w:sectPr>
      <w:pgSz w:w="16838" w:h="11906" w:orient="landscape"/>
      <w:pgMar w:top="680" w:right="680" w:bottom="680" w:left="680" w:header="709" w:footer="709" w:gutter="0"/>
      <w:cols w:space="708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6D1754"/>
    <w:multiLevelType w:val="multilevel"/>
    <w:tmpl w:val="426D175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25"/>
    <w:rsid w:val="00250225"/>
    <w:rsid w:val="0029671A"/>
    <w:rsid w:val="00446476"/>
    <w:rsid w:val="0051429F"/>
    <w:rsid w:val="00544865"/>
    <w:rsid w:val="005622D2"/>
    <w:rsid w:val="008E0A5B"/>
    <w:rsid w:val="00984D13"/>
    <w:rsid w:val="00E02D9A"/>
    <w:rsid w:val="00E5664E"/>
    <w:rsid w:val="149D0885"/>
    <w:rsid w:val="359009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1887</Characters>
  <Lines>15</Lines>
  <Paragraphs>4</Paragraphs>
  <TotalTime>1</TotalTime>
  <ScaleCrop>false</ScaleCrop>
  <LinksUpToDate>false</LinksUpToDate>
  <CharactersWithSpaces>2214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2022-01-11T11:40:00Z</dcterms:created>
  <dc:creator>Пользователь</dc:creator>
  <cp:lastModifiedBy>User</cp:lastModifiedBy>
  <dcterms:modified xsi:type="dcterms:W3CDTF">2023-01-26T08:32:18Z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B2F4FCD6F454477DB13B5CC7EFC911DE</vt:lpwstr>
  </property>
</Properties>
</file>